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Orli Faye Josefson, 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 for the high and honorable position of Nsiah because I am so passionate about this order and want to help our region achieve great things. I want to be there for each and every member of GMR as a friend, and represent GMR internationally.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