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pPr>
      <w:r w:rsidDel="00000000" w:rsidR="00000000" w:rsidRPr="00000000">
        <w:rPr>
          <w:rtl w:val="0"/>
        </w:rPr>
        <w:t xml:space="preserve">My vision for GMR in the 2024-2025 programming year is to create and run events that are inclusive for all and brings everyone together as one community. I want this community to be there for everyone and everyone knows the family is there for them. As MIT Mom I would love to plan MIT class events to help younger BBG’s feel their sense of belonging in GMR and in their respective chapters. I want everyone to find </w:t>
      </w:r>
      <w:r w:rsidDel="00000000" w:rsidR="00000000" w:rsidRPr="00000000">
        <w:rPr>
          <w:rtl w:val="0"/>
        </w:rPr>
        <w:t xml:space="preserve">their</w:t>
      </w:r>
      <w:r w:rsidDel="00000000" w:rsidR="00000000" w:rsidRPr="00000000">
        <w:rPr>
          <w:rtl w:val="0"/>
        </w:rPr>
        <w:t xml:space="preserve"> meaning of BBYO and realize that there is a place in GMR for everyone. I would love for every BBG and AZA to find their home. Something I believe everyone should experience is BBYO. Yes, a lot of people join this organization for college, but I believe if you give BBYO a chance it will become something amazing that you will cherish forever. I also want to bring back those people that didn’t fall in love with BBYO in the first place and inspire them to try again. If you don’t like something the first time that isn’t saying you never have to like it. This is just something you should live by throughout life. In the 2024-2025 programming year I would love to be a helping hand to all and most importantly a friend. GMR, let's be the best we can be! We got this!</w:t>
      </w:r>
    </w:p>
    <w:p w:rsidR="00000000" w:rsidDel="00000000" w:rsidP="00000000" w:rsidRDefault="00000000" w:rsidRPr="00000000" w14:paraId="0000000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